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1617"/>
        <w:tblW w:w="16090" w:type="dxa"/>
        <w:tblLayout w:type="fixed"/>
        <w:tblLook w:val="04A0" w:firstRow="1" w:lastRow="0" w:firstColumn="1" w:lastColumn="0" w:noHBand="0" w:noVBand="1"/>
      </w:tblPr>
      <w:tblGrid>
        <w:gridCol w:w="4105"/>
        <w:gridCol w:w="2346"/>
        <w:gridCol w:w="2126"/>
        <w:gridCol w:w="621"/>
        <w:gridCol w:w="6892"/>
      </w:tblGrid>
      <w:tr w:rsidR="00BA5AFB" w14:paraId="2FF236ED" w14:textId="77777777" w:rsidTr="00BA5AFB">
        <w:tc>
          <w:tcPr>
            <w:tcW w:w="4105" w:type="dxa"/>
          </w:tcPr>
          <w:p w14:paraId="26CBBD67" w14:textId="385CAE88" w:rsidR="00BA5AFB" w:rsidRPr="00E909A3" w:rsidRDefault="00BA5AFB" w:rsidP="00BA5AFB">
            <w:pPr>
              <w:rPr>
                <w:b/>
              </w:rPr>
            </w:pPr>
            <w:r w:rsidRPr="00E909A3">
              <w:rPr>
                <w:b/>
              </w:rPr>
              <w:t>Reading</w:t>
            </w:r>
          </w:p>
        </w:tc>
        <w:tc>
          <w:tcPr>
            <w:tcW w:w="2346" w:type="dxa"/>
          </w:tcPr>
          <w:p w14:paraId="712DE67E" w14:textId="77777777" w:rsidR="00BA5AFB" w:rsidRPr="00E909A3" w:rsidRDefault="00BA5AFB" w:rsidP="00BA5AFB">
            <w:pPr>
              <w:rPr>
                <w:b/>
              </w:rPr>
            </w:pPr>
            <w:r w:rsidRPr="00E909A3">
              <w:rPr>
                <w:b/>
              </w:rPr>
              <w:t>Spelling</w:t>
            </w:r>
          </w:p>
        </w:tc>
        <w:tc>
          <w:tcPr>
            <w:tcW w:w="2126" w:type="dxa"/>
          </w:tcPr>
          <w:p w14:paraId="08F053F5" w14:textId="77777777" w:rsidR="00BA5AFB" w:rsidRPr="00E909A3" w:rsidRDefault="00BA5AFB" w:rsidP="00BA5AFB">
            <w:pPr>
              <w:rPr>
                <w:b/>
              </w:rPr>
            </w:pPr>
            <w:r w:rsidRPr="00E909A3">
              <w:rPr>
                <w:b/>
              </w:rPr>
              <w:t>Grammar/ Punctuation</w:t>
            </w:r>
          </w:p>
        </w:tc>
        <w:tc>
          <w:tcPr>
            <w:tcW w:w="7513" w:type="dxa"/>
            <w:gridSpan w:val="2"/>
          </w:tcPr>
          <w:p w14:paraId="06D18BF0" w14:textId="77777777" w:rsidR="00BA5AFB" w:rsidRPr="00E909A3" w:rsidRDefault="00BA5AFB" w:rsidP="00BA5AFB">
            <w:pPr>
              <w:rPr>
                <w:b/>
              </w:rPr>
            </w:pPr>
            <w:r w:rsidRPr="00E909A3">
              <w:rPr>
                <w:b/>
              </w:rPr>
              <w:t>Writing</w:t>
            </w:r>
          </w:p>
        </w:tc>
      </w:tr>
      <w:tr w:rsidR="00BA5AFB" w14:paraId="6A3EFBFF" w14:textId="77777777" w:rsidTr="00BA5AFB">
        <w:trPr>
          <w:trHeight w:val="218"/>
        </w:trPr>
        <w:tc>
          <w:tcPr>
            <w:tcW w:w="16090" w:type="dxa"/>
            <w:gridSpan w:val="5"/>
          </w:tcPr>
          <w:p w14:paraId="7A31F989" w14:textId="72F7C2A5" w:rsidR="00BA5AFB" w:rsidRPr="000307A1" w:rsidRDefault="00565656" w:rsidP="00BA5AFB">
            <w:pPr>
              <w:rPr>
                <w:b/>
              </w:rPr>
            </w:pPr>
            <w:r>
              <w:rPr>
                <w:rFonts w:ascii="Comic Sans MS" w:hAnsi="Comic Sans MS"/>
                <w:b/>
                <w:i/>
                <w:sz w:val="24"/>
                <w:szCs w:val="24"/>
              </w:rPr>
              <w:t>Day 1</w:t>
            </w:r>
          </w:p>
        </w:tc>
      </w:tr>
      <w:tr w:rsidR="00BA5AFB" w:rsidRPr="0031341F" w14:paraId="43322D39" w14:textId="77777777" w:rsidTr="0009793F">
        <w:trPr>
          <w:trHeight w:val="3158"/>
        </w:trPr>
        <w:tc>
          <w:tcPr>
            <w:tcW w:w="4105" w:type="dxa"/>
          </w:tcPr>
          <w:p w14:paraId="1C4A3EDB" w14:textId="0BBDB866" w:rsidR="00B1324F" w:rsidRPr="00CE1768" w:rsidRDefault="00E530C2" w:rsidP="00B1324F">
            <w:pPr>
              <w:rPr>
                <w:rFonts w:ascii="Comic Sans MS" w:hAnsi="Comic Sans MS"/>
                <w:color w:val="4F6228" w:themeColor="accent3" w:themeShade="8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7030A0"/>
                <w:sz w:val="24"/>
                <w:szCs w:val="24"/>
              </w:rPr>
              <w:t>Word of the day-</w:t>
            </w:r>
            <w:r w:rsidR="00CE1768">
              <w:rPr>
                <w:rFonts w:ascii="Comic Sans MS" w:hAnsi="Comic Sans MS"/>
                <w:b/>
                <w:color w:val="4F6228" w:themeColor="accent3" w:themeShade="80"/>
                <w:sz w:val="24"/>
                <w:szCs w:val="24"/>
              </w:rPr>
              <w:t>interminably</w:t>
            </w:r>
          </w:p>
          <w:p w14:paraId="0F6B96D2" w14:textId="7DF9C115" w:rsidR="00B1324F" w:rsidRPr="00B1324F" w:rsidRDefault="00B1324F" w:rsidP="00B1324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VOCABULARY</w:t>
            </w:r>
            <w:r w:rsidR="0010477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</w:p>
          <w:p w14:paraId="5AD8729B" w14:textId="77777777" w:rsidR="00104773" w:rsidRDefault="00CE1768" w:rsidP="00CE176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 to “white lions in Africa, real white lions?”</w:t>
            </w:r>
          </w:p>
          <w:p w14:paraId="2165A1D4" w14:textId="00D2D082" w:rsidR="00CE1768" w:rsidRPr="00B51ECB" w:rsidRDefault="00CE1768" w:rsidP="00CE176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 at p70 – Which words suggest that time is dragging?</w:t>
            </w:r>
          </w:p>
        </w:tc>
        <w:tc>
          <w:tcPr>
            <w:tcW w:w="2346" w:type="dxa"/>
          </w:tcPr>
          <w:p w14:paraId="52FE152F" w14:textId="70D48A63" w:rsidR="00DF36C0" w:rsidRPr="00943CD4" w:rsidRDefault="00372E99" w:rsidP="000A327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Introduce words for the week</w:t>
            </w:r>
          </w:p>
        </w:tc>
        <w:tc>
          <w:tcPr>
            <w:tcW w:w="2126" w:type="dxa"/>
          </w:tcPr>
          <w:p w14:paraId="118F5161" w14:textId="1C031631" w:rsidR="00104773" w:rsidRDefault="00104773" w:rsidP="00BA5AF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Read </w:t>
            </w:r>
            <w:r w:rsidR="00AE31FE">
              <w:rPr>
                <w:rFonts w:ascii="Comic Sans MS" w:hAnsi="Comic Sans MS"/>
                <w:sz w:val="24"/>
                <w:szCs w:val="24"/>
              </w:rPr>
              <w:t>p</w:t>
            </w:r>
            <w:r w:rsidR="000577FA">
              <w:rPr>
                <w:rFonts w:ascii="Comic Sans MS" w:hAnsi="Comic Sans MS"/>
                <w:sz w:val="24"/>
                <w:szCs w:val="24"/>
              </w:rPr>
              <w:t>58</w:t>
            </w:r>
          </w:p>
          <w:p w14:paraId="26AF864B" w14:textId="77777777" w:rsidR="00104773" w:rsidRDefault="00104773" w:rsidP="00BA5AF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0BC292C" w14:textId="0FDC4D54" w:rsidR="00DF36C0" w:rsidRPr="00AF5793" w:rsidRDefault="00DF36C0" w:rsidP="00BA5AFB">
            <w:pPr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</w:pPr>
            <w:r w:rsidRPr="00AF5793"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  <w:t>nouns</w:t>
            </w:r>
          </w:p>
          <w:p w14:paraId="1AFBC30E" w14:textId="77777777" w:rsidR="00DF36C0" w:rsidRPr="00DF36C0" w:rsidRDefault="00DF36C0" w:rsidP="00BA5AFB">
            <w:pPr>
              <w:rPr>
                <w:rFonts w:ascii="Comic Sans MS" w:hAnsi="Comic Sans MS"/>
                <w:b/>
                <w:color w:val="08C836"/>
                <w:sz w:val="24"/>
                <w:szCs w:val="24"/>
              </w:rPr>
            </w:pPr>
            <w:r w:rsidRPr="00DF36C0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verbs</w:t>
            </w:r>
          </w:p>
          <w:p w14:paraId="3F222513" w14:textId="77777777" w:rsidR="00DF36C0" w:rsidRPr="00DF36C0" w:rsidRDefault="00DF36C0" w:rsidP="00BA5AFB">
            <w:pPr>
              <w:rPr>
                <w:rFonts w:ascii="Comic Sans MS" w:hAnsi="Comic Sans MS"/>
                <w:b/>
                <w:color w:val="4F6228" w:themeColor="accent3" w:themeShade="80"/>
                <w:sz w:val="24"/>
                <w:szCs w:val="24"/>
              </w:rPr>
            </w:pPr>
            <w:r w:rsidRPr="00DF36C0">
              <w:rPr>
                <w:rFonts w:ascii="Comic Sans MS" w:hAnsi="Comic Sans MS"/>
                <w:b/>
                <w:color w:val="4F6228" w:themeColor="accent3" w:themeShade="80"/>
                <w:sz w:val="24"/>
                <w:szCs w:val="24"/>
              </w:rPr>
              <w:t>adverbs</w:t>
            </w:r>
          </w:p>
          <w:p w14:paraId="787F9DBD" w14:textId="274C177B" w:rsidR="000B196A" w:rsidRPr="0031341F" w:rsidRDefault="00DF36C0" w:rsidP="00BA5AFB">
            <w:pPr>
              <w:rPr>
                <w:rFonts w:ascii="Comic Sans MS" w:hAnsi="Comic Sans MS"/>
                <w:sz w:val="24"/>
                <w:szCs w:val="24"/>
              </w:rPr>
            </w:pPr>
            <w:r w:rsidRPr="00DF36C0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adjectives</w:t>
            </w:r>
            <w:r w:rsidR="00D270F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  <w:gridSpan w:val="2"/>
          </w:tcPr>
          <w:p w14:paraId="18991235" w14:textId="062104D1" w:rsidR="00D270F4" w:rsidRDefault="008E5DAE" w:rsidP="00D270F4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 </w:t>
            </w:r>
            <w:r w:rsidR="009D4D6C">
              <w:rPr>
                <w:rFonts w:ascii="Comic Sans MS" w:hAnsi="Comic Sans MS"/>
                <w:sz w:val="24"/>
                <w:szCs w:val="24"/>
                <w:u w:val="single"/>
              </w:rPr>
              <w:t>OUTCOME:</w:t>
            </w:r>
            <w:r w:rsidR="00E04C70">
              <w:rPr>
                <w:rFonts w:ascii="Comic Sans MS" w:hAnsi="Comic Sans MS"/>
                <w:sz w:val="24"/>
                <w:szCs w:val="24"/>
                <w:u w:val="single"/>
              </w:rPr>
              <w:t xml:space="preserve"> to write a letter in character</w:t>
            </w:r>
          </w:p>
          <w:p w14:paraId="65C82262" w14:textId="5581D84F" w:rsidR="00AE31FE" w:rsidRDefault="00AE31FE" w:rsidP="00D270F4">
            <w:pPr>
              <w:rPr>
                <w:rFonts w:ascii="Comic Sans MS" w:hAnsi="Comic Sans MS"/>
                <w:sz w:val="24"/>
                <w:szCs w:val="24"/>
              </w:rPr>
            </w:pPr>
            <w:r w:rsidRPr="00AE31FE">
              <w:rPr>
                <w:rFonts w:ascii="Comic Sans MS" w:hAnsi="Comic Sans MS"/>
                <w:sz w:val="24"/>
                <w:szCs w:val="24"/>
              </w:rPr>
              <w:t>Theme</w:t>
            </w:r>
            <w:r w:rsidR="007F7AE0">
              <w:rPr>
                <w:rFonts w:ascii="Comic Sans MS" w:hAnsi="Comic Sans MS"/>
                <w:sz w:val="24"/>
                <w:szCs w:val="24"/>
              </w:rPr>
              <w:t>: Historical Novel World War II</w:t>
            </w:r>
          </w:p>
          <w:p w14:paraId="6DD2E900" w14:textId="3AB1127E" w:rsidR="00AE31FE" w:rsidRPr="00AE31FE" w:rsidRDefault="00D024F2" w:rsidP="00D270F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Audience: teacher, class</w:t>
            </w:r>
          </w:p>
          <w:p w14:paraId="46412B74" w14:textId="0B39C816" w:rsidR="00D270F4" w:rsidRDefault="00104773" w:rsidP="00D270F4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  <w:u w:val="single"/>
              </w:rPr>
              <w:t>LO:</w:t>
            </w:r>
            <w:r w:rsidR="00E04C70">
              <w:rPr>
                <w:rFonts w:ascii="Comic Sans MS" w:hAnsi="Comic Sans MS"/>
                <w:sz w:val="24"/>
                <w:szCs w:val="24"/>
                <w:u w:val="single"/>
              </w:rPr>
              <w:t>to</w:t>
            </w:r>
            <w:proofErr w:type="spellEnd"/>
            <w:r w:rsidR="00E04C70">
              <w:rPr>
                <w:rFonts w:ascii="Comic Sans MS" w:hAnsi="Comic Sans MS"/>
                <w:sz w:val="24"/>
                <w:szCs w:val="24"/>
                <w:u w:val="single"/>
              </w:rPr>
              <w:t xml:space="preserve"> appreciate the historical setting of The Butterfly Lion</w:t>
            </w:r>
          </w:p>
          <w:p w14:paraId="350EA157" w14:textId="77777777" w:rsidR="0025438C" w:rsidRDefault="00E04C70" w:rsidP="007F7A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When do you think the story is set? Why? What clues have you read? How are the children educated?</w:t>
            </w:r>
          </w:p>
          <w:p w14:paraId="2BFFEC4F" w14:textId="0736991C" w:rsidR="00E04C70" w:rsidRDefault="00B67EDA" w:rsidP="007F7A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Explore pictures </w:t>
            </w:r>
            <w:r w:rsidR="00205843">
              <w:rPr>
                <w:rFonts w:ascii="Comic Sans MS" w:hAnsi="Comic Sans MS"/>
                <w:sz w:val="24"/>
                <w:szCs w:val="24"/>
              </w:rPr>
              <w:t xml:space="preserve">of Edwardian England. </w:t>
            </w:r>
            <w:r>
              <w:rPr>
                <w:rFonts w:ascii="Comic Sans MS" w:hAnsi="Comic Sans MS"/>
                <w:sz w:val="24"/>
                <w:szCs w:val="24"/>
              </w:rPr>
              <w:t>What do you notice?</w:t>
            </w:r>
          </w:p>
          <w:p w14:paraId="4ABD8D66" w14:textId="747E83DA" w:rsidR="00B67EDA" w:rsidRPr="0009793F" w:rsidRDefault="00205843" w:rsidP="007F7A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Model and write a short note between Millie and Bertie</w:t>
            </w:r>
          </w:p>
        </w:tc>
      </w:tr>
      <w:tr w:rsidR="00BA5AFB" w:rsidRPr="0031341F" w14:paraId="265696B6" w14:textId="77777777" w:rsidTr="00BA5AFB">
        <w:tc>
          <w:tcPr>
            <w:tcW w:w="16090" w:type="dxa"/>
            <w:gridSpan w:val="5"/>
          </w:tcPr>
          <w:p w14:paraId="76FDC03E" w14:textId="4F41905F" w:rsidR="00BA5AFB" w:rsidRPr="0031341F" w:rsidRDefault="00BA5AFB" w:rsidP="00BA5AFB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31341F">
              <w:rPr>
                <w:rFonts w:ascii="Comic Sans MS" w:hAnsi="Comic Sans MS"/>
                <w:i/>
                <w:sz w:val="24"/>
                <w:szCs w:val="24"/>
              </w:rPr>
              <w:t>Differentiation/ Key Groups (PP/ Disadvantaged, SEN, Boys, Girls, MA)</w:t>
            </w:r>
          </w:p>
          <w:p w14:paraId="41599FDC" w14:textId="1A9BEF76" w:rsidR="000747C8" w:rsidRPr="00DF36C0" w:rsidRDefault="00BA5AFB" w:rsidP="0025438C">
            <w:pPr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  <w:t>SEN</w:t>
            </w:r>
            <w:r w:rsidR="00205843"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  <w:t xml:space="preserve"> TA </w:t>
            </w:r>
            <w:r w:rsidR="002B4D32"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  <w:t>produce simple sentences</w:t>
            </w:r>
          </w:p>
        </w:tc>
      </w:tr>
      <w:tr w:rsidR="00BA5AFB" w:rsidRPr="0031341F" w14:paraId="5B471223" w14:textId="77777777" w:rsidTr="00BA5AFB">
        <w:tc>
          <w:tcPr>
            <w:tcW w:w="16090" w:type="dxa"/>
            <w:gridSpan w:val="5"/>
          </w:tcPr>
          <w:p w14:paraId="62E08B26" w14:textId="156222A4" w:rsidR="00BA5AFB" w:rsidRPr="0031341F" w:rsidRDefault="00503BFD" w:rsidP="00BA5AFB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sz w:val="24"/>
                <w:szCs w:val="24"/>
              </w:rPr>
              <w:t>Day 2</w:t>
            </w:r>
          </w:p>
        </w:tc>
      </w:tr>
      <w:tr w:rsidR="00BA5AFB" w:rsidRPr="0031341F" w14:paraId="2B9E52AA" w14:textId="77777777" w:rsidTr="00145B57">
        <w:trPr>
          <w:trHeight w:val="440"/>
        </w:trPr>
        <w:tc>
          <w:tcPr>
            <w:tcW w:w="4105" w:type="dxa"/>
          </w:tcPr>
          <w:p w14:paraId="3668AD75" w14:textId="460C2CDF" w:rsidR="003B5D83" w:rsidRPr="00205843" w:rsidRDefault="00205843" w:rsidP="0009793F">
            <w:pPr>
              <w:rPr>
                <w:rFonts w:ascii="Comic Sans MS" w:hAnsi="Comic Sans MS"/>
                <w:b/>
                <w:color w:val="B707C9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7030A0"/>
                <w:sz w:val="24"/>
                <w:szCs w:val="24"/>
              </w:rPr>
              <w:t>Word of the day -</w:t>
            </w:r>
            <w:r>
              <w:rPr>
                <w:rFonts w:ascii="Comic Sans MS" w:hAnsi="Comic Sans MS"/>
                <w:b/>
                <w:color w:val="B707C9"/>
                <w:sz w:val="24"/>
                <w:szCs w:val="24"/>
              </w:rPr>
              <w:t>treasured</w:t>
            </w:r>
          </w:p>
          <w:p w14:paraId="506FB0B8" w14:textId="77777777" w:rsidR="005B0211" w:rsidRDefault="005B0211" w:rsidP="00503BFD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INFERENCE</w:t>
            </w:r>
          </w:p>
          <w:p w14:paraId="646B5A79" w14:textId="77777777" w:rsidR="008D6CAE" w:rsidRDefault="00205843" w:rsidP="001B1DE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 to “it’s still up there to this day,”</w:t>
            </w:r>
          </w:p>
          <w:p w14:paraId="54345C67" w14:textId="0D9A1F8D" w:rsidR="00205843" w:rsidRPr="006D16BB" w:rsidRDefault="00205843" w:rsidP="001B1DE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do Bertie and Millie feel? How do you know that they are growing up? Why does Millie still keep the kite?</w:t>
            </w:r>
          </w:p>
        </w:tc>
        <w:tc>
          <w:tcPr>
            <w:tcW w:w="2346" w:type="dxa"/>
          </w:tcPr>
          <w:p w14:paraId="58E37EAB" w14:textId="77777777" w:rsidR="003B5D83" w:rsidRDefault="00631970" w:rsidP="00BA5AF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Spelling crossword</w:t>
            </w:r>
          </w:p>
          <w:p w14:paraId="77C9C729" w14:textId="73407E6F" w:rsidR="00631970" w:rsidRPr="0031341F" w:rsidRDefault="00631970" w:rsidP="00BA5AF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morning work</w:t>
            </w:r>
          </w:p>
        </w:tc>
        <w:tc>
          <w:tcPr>
            <w:tcW w:w="2747" w:type="dxa"/>
            <w:gridSpan w:val="2"/>
          </w:tcPr>
          <w:p w14:paraId="12EA77BE" w14:textId="21463335" w:rsidR="00145B57" w:rsidRPr="00694A54" w:rsidRDefault="00CA3489" w:rsidP="00205843">
            <w:pPr>
              <w:rPr>
                <w:rFonts w:ascii="Comic Sans MS" w:hAnsi="Comic Sans MS"/>
                <w:sz w:val="24"/>
                <w:szCs w:val="24"/>
                <w:lang w:val="fr-FR"/>
              </w:rPr>
            </w:pPr>
            <w:r w:rsidRPr="00E863F6">
              <w:rPr>
                <w:rFonts w:ascii="Comic Sans MS" w:hAnsi="Comic Sans MS"/>
                <w:sz w:val="24"/>
                <w:szCs w:val="24"/>
              </w:rPr>
              <w:t xml:space="preserve">Sentence </w:t>
            </w:r>
            <w:r w:rsidR="00694A54" w:rsidRPr="00E863F6">
              <w:rPr>
                <w:rFonts w:ascii="Comic Sans MS" w:hAnsi="Comic Sans MS"/>
                <w:sz w:val="24"/>
                <w:szCs w:val="24"/>
              </w:rPr>
              <w:t>structure:</w:t>
            </w:r>
            <w:r w:rsidR="00E863F6" w:rsidRPr="00E863F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05843">
              <w:rPr>
                <w:rFonts w:ascii="Comic Sans MS" w:hAnsi="Comic Sans MS"/>
                <w:sz w:val="24"/>
                <w:szCs w:val="24"/>
              </w:rPr>
              <w:t>Explore the phrase “silent in our sadness,” what does it mean? Why does it work?</w:t>
            </w:r>
          </w:p>
        </w:tc>
        <w:tc>
          <w:tcPr>
            <w:tcW w:w="6892" w:type="dxa"/>
          </w:tcPr>
          <w:p w14:paraId="76D8560D" w14:textId="6A6AB4E0" w:rsidR="00BB53BD" w:rsidRDefault="00E04C70" w:rsidP="00BB53BD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LO: to know the text and language features of letters</w:t>
            </w:r>
          </w:p>
          <w:p w14:paraId="6A9B8ACB" w14:textId="77777777" w:rsidR="001A778E" w:rsidRDefault="00205843" w:rsidP="00E04C7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Model a letter exploring life at the convent/college. Explain </w:t>
            </w:r>
            <w:r w:rsidR="00A6442C">
              <w:rPr>
                <w:rFonts w:ascii="Comic Sans MS" w:hAnsi="Comic Sans MS"/>
                <w:sz w:val="24"/>
                <w:szCs w:val="24"/>
              </w:rPr>
              <w:t xml:space="preserve">the layout – address, introductory paragraph, paragraphs with a central subject and signing off. </w:t>
            </w:r>
          </w:p>
          <w:p w14:paraId="738FA5B6" w14:textId="77777777" w:rsidR="00A6442C" w:rsidRDefault="00A6442C" w:rsidP="00E04C7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 type of letter is this? Informal.</w:t>
            </w:r>
          </w:p>
          <w:p w14:paraId="54611638" w14:textId="4E73CC9D" w:rsidR="00A6442C" w:rsidRPr="00E863F6" w:rsidRDefault="00A6442C" w:rsidP="00E04C70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a letter in character.</w:t>
            </w:r>
          </w:p>
        </w:tc>
      </w:tr>
      <w:tr w:rsidR="00BA5AFB" w:rsidRPr="0031341F" w14:paraId="741597F9" w14:textId="77777777" w:rsidTr="00BA5AFB">
        <w:tc>
          <w:tcPr>
            <w:tcW w:w="16090" w:type="dxa"/>
            <w:gridSpan w:val="5"/>
          </w:tcPr>
          <w:p w14:paraId="73D601F2" w14:textId="68D51CF1" w:rsidR="00145B57" w:rsidRPr="00657434" w:rsidRDefault="00BA5AFB" w:rsidP="00BA5AFB">
            <w:pPr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</w:pPr>
            <w:r w:rsidRPr="0031341F">
              <w:rPr>
                <w:rFonts w:ascii="Comic Sans MS" w:hAnsi="Comic Sans MS"/>
                <w:i/>
                <w:sz w:val="24"/>
                <w:szCs w:val="24"/>
              </w:rPr>
              <w:t>Differentiation/ Key Groups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    </w:t>
            </w:r>
            <w:r w:rsidRPr="000F38B2">
              <w:rPr>
                <w:rFonts w:ascii="Comic Sans MS" w:hAnsi="Comic Sans MS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0F38B2">
              <w:rPr>
                <w:rFonts w:ascii="Comic Sans MS" w:hAnsi="Comic Sans MS"/>
                <w:b/>
                <w:i/>
                <w:color w:val="FFC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i/>
                <w:color w:val="FF0000"/>
                <w:sz w:val="24"/>
                <w:szCs w:val="24"/>
              </w:rPr>
              <w:t xml:space="preserve">  </w:t>
            </w:r>
            <w:r w:rsidR="004F4972"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  <w:t>BA word support</w:t>
            </w:r>
            <w:r w:rsidR="00CA3489">
              <w:rPr>
                <w:rFonts w:ascii="Comic Sans MS" w:hAnsi="Comic Sans MS"/>
                <w:b/>
                <w:i/>
                <w:color w:val="00B050"/>
                <w:sz w:val="24"/>
                <w:szCs w:val="24"/>
              </w:rPr>
              <w:t xml:space="preserve"> FOCUS UPON COMPOUND SENTENCES</w:t>
            </w:r>
          </w:p>
        </w:tc>
      </w:tr>
      <w:tr w:rsidR="00BA5AFB" w:rsidRPr="0031341F" w14:paraId="30999CB7" w14:textId="77777777" w:rsidTr="00BA5AFB">
        <w:tc>
          <w:tcPr>
            <w:tcW w:w="16090" w:type="dxa"/>
            <w:gridSpan w:val="5"/>
          </w:tcPr>
          <w:p w14:paraId="7B741D6B" w14:textId="5C1953DA" w:rsidR="00BA5AFB" w:rsidRPr="0031341F" w:rsidRDefault="00145B57" w:rsidP="00BA5AFB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sz w:val="24"/>
                <w:szCs w:val="24"/>
              </w:rPr>
              <w:t>Day 3</w:t>
            </w:r>
          </w:p>
        </w:tc>
      </w:tr>
      <w:tr w:rsidR="00BA5AFB" w:rsidRPr="0031341F" w14:paraId="242F4143" w14:textId="77777777" w:rsidTr="00BA5AFB">
        <w:trPr>
          <w:trHeight w:val="1070"/>
        </w:trPr>
        <w:tc>
          <w:tcPr>
            <w:tcW w:w="4105" w:type="dxa"/>
          </w:tcPr>
          <w:p w14:paraId="2CCB56B6" w14:textId="13D3FC85" w:rsidR="00145B57" w:rsidRPr="00474F15" w:rsidRDefault="000D7943" w:rsidP="00B1324F">
            <w:pPr>
              <w:rPr>
                <w:rFonts w:ascii="Comic Sans MS" w:hAnsi="Comic Sans MS"/>
                <w:b/>
                <w:color w:val="76923C" w:themeColor="accent3" w:themeShade="BF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7030A0"/>
                <w:sz w:val="24"/>
                <w:szCs w:val="24"/>
              </w:rPr>
              <w:lastRenderedPageBreak/>
              <w:t>Word of the day - rambling</w:t>
            </w:r>
            <w:r w:rsidR="001A778E">
              <w:rPr>
                <w:rFonts w:ascii="Comic Sans MS" w:hAnsi="Comic Sans MS"/>
                <w:b/>
                <w:color w:val="7030A0"/>
                <w:sz w:val="24"/>
                <w:szCs w:val="24"/>
              </w:rPr>
              <w:t xml:space="preserve"> </w:t>
            </w:r>
          </w:p>
          <w:p w14:paraId="3C72FA6A" w14:textId="60D626D7" w:rsidR="00145B57" w:rsidRPr="00145B57" w:rsidRDefault="00145B57" w:rsidP="00B1324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PREDICTION- </w:t>
            </w:r>
          </w:p>
          <w:p w14:paraId="3C42A217" w14:textId="4C177474" w:rsidR="00694A54" w:rsidRDefault="00C63960" w:rsidP="00A6442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Read to </w:t>
            </w:r>
            <w:r w:rsidR="00A6442C">
              <w:rPr>
                <w:rFonts w:ascii="Comic Sans MS" w:hAnsi="Comic Sans MS"/>
                <w:sz w:val="24"/>
                <w:szCs w:val="24"/>
              </w:rPr>
              <w:t>“His letters and mine were full of the dread of it,” What do the class know about WWI? What do you think will happen?</w:t>
            </w:r>
          </w:p>
          <w:p w14:paraId="35A5F8DE" w14:textId="77777777" w:rsidR="004E318F" w:rsidRDefault="004E318F" w:rsidP="005358C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57EE122" w14:textId="13E1B507" w:rsidR="004E318F" w:rsidRPr="00145B57" w:rsidRDefault="004E318F" w:rsidP="005358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46" w:type="dxa"/>
          </w:tcPr>
          <w:p w14:paraId="4F8FD4A7" w14:textId="025CC4B6" w:rsidR="00BA5AFB" w:rsidRPr="0031341F" w:rsidRDefault="004E318F" w:rsidP="002B31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Spelling </w:t>
            </w:r>
            <w:r w:rsidR="002B3104">
              <w:rPr>
                <w:rFonts w:ascii="Comic Sans MS" w:hAnsi="Comic Sans MS"/>
                <w:sz w:val="24"/>
                <w:szCs w:val="24"/>
              </w:rPr>
              <w:t>word search- morning activity</w:t>
            </w:r>
          </w:p>
        </w:tc>
        <w:tc>
          <w:tcPr>
            <w:tcW w:w="2126" w:type="dxa"/>
          </w:tcPr>
          <w:p w14:paraId="04D99A21" w14:textId="41BDF571" w:rsidR="00BA5AFB" w:rsidRDefault="004E318F" w:rsidP="00474F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Revise senten</w:t>
            </w:r>
            <w:r w:rsidR="008745D8">
              <w:rPr>
                <w:rFonts w:ascii="Comic Sans MS" w:hAnsi="Comic Sans MS"/>
                <w:sz w:val="24"/>
                <w:szCs w:val="24"/>
              </w:rPr>
              <w:t>ce work – from the previous week.</w:t>
            </w:r>
          </w:p>
          <w:p w14:paraId="163F4470" w14:textId="77777777" w:rsidR="00474F15" w:rsidRDefault="00474F15" w:rsidP="00474F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Focus modelling on punctuation- simple sentence, comma clause.</w:t>
            </w:r>
          </w:p>
          <w:p w14:paraId="6E1218AD" w14:textId="59C607BE" w:rsidR="00474F15" w:rsidRPr="0031341F" w:rsidRDefault="00474F15" w:rsidP="00474F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7513" w:type="dxa"/>
            <w:gridSpan w:val="2"/>
          </w:tcPr>
          <w:p w14:paraId="527605FE" w14:textId="0D7E7F3E" w:rsidR="00804019" w:rsidRDefault="00CE728F" w:rsidP="00BB53BD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BB53BD">
              <w:rPr>
                <w:rFonts w:ascii="Comic Sans MS" w:hAnsi="Comic Sans MS"/>
                <w:sz w:val="24"/>
                <w:szCs w:val="24"/>
                <w:u w:val="single"/>
              </w:rPr>
              <w:t xml:space="preserve"> </w:t>
            </w:r>
            <w:r w:rsidR="00BB53BD" w:rsidRPr="00BB53BD">
              <w:rPr>
                <w:u w:val="single"/>
              </w:rPr>
              <w:t xml:space="preserve"> </w:t>
            </w:r>
            <w:r w:rsidR="00985C7B">
              <w:rPr>
                <w:rFonts w:ascii="Comic Sans MS" w:hAnsi="Comic Sans MS"/>
                <w:sz w:val="24"/>
                <w:szCs w:val="24"/>
                <w:u w:val="single"/>
              </w:rPr>
              <w:t>L.</w:t>
            </w:r>
            <w:r w:rsidR="00A6442C">
              <w:rPr>
                <w:rFonts w:ascii="Comic Sans MS" w:hAnsi="Comic Sans MS"/>
                <w:sz w:val="24"/>
                <w:szCs w:val="24"/>
                <w:u w:val="single"/>
              </w:rPr>
              <w:t>O: to empathise with a soldier from WWI</w:t>
            </w:r>
          </w:p>
          <w:p w14:paraId="5A23A6EB" w14:textId="443C31F6" w:rsidR="00422D85" w:rsidRDefault="00A6442C" w:rsidP="00985C7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the PPT images of soldiers in WWI and discuss the conditions</w:t>
            </w:r>
            <w:r w:rsidR="00422D85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5455737F" w14:textId="1AE8AFC5" w:rsidR="00A6442C" w:rsidRDefault="000D7943" w:rsidP="00985C7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Explore some letters from WWI – complete a thoughts and feelings sheet.</w:t>
            </w:r>
          </w:p>
          <w:p w14:paraId="08E8782F" w14:textId="77777777" w:rsidR="00694A54" w:rsidRDefault="00694A54" w:rsidP="00985C7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611CE96" w14:textId="3ADB7629" w:rsidR="00694A54" w:rsidRPr="008D6CAE" w:rsidRDefault="00694A54" w:rsidP="00985C7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A5AFB" w:rsidRPr="0031341F" w14:paraId="1FB5FD07" w14:textId="77777777" w:rsidTr="00BA5AFB">
        <w:tc>
          <w:tcPr>
            <w:tcW w:w="16090" w:type="dxa"/>
            <w:gridSpan w:val="5"/>
          </w:tcPr>
          <w:p w14:paraId="43E7690D" w14:textId="353AB33E" w:rsidR="004E318F" w:rsidRPr="00474F15" w:rsidRDefault="00BA5AFB" w:rsidP="00BA5AFB">
            <w:pPr>
              <w:rPr>
                <w:rFonts w:ascii="Comic Sans MS" w:hAnsi="Comic Sans MS"/>
                <w:b/>
                <w:i/>
                <w:color w:val="92D050"/>
                <w:sz w:val="24"/>
                <w:szCs w:val="24"/>
              </w:rPr>
            </w:pPr>
            <w:r w:rsidRPr="0031341F">
              <w:rPr>
                <w:rFonts w:ascii="Comic Sans MS" w:hAnsi="Comic Sans MS"/>
                <w:i/>
                <w:sz w:val="24"/>
                <w:szCs w:val="24"/>
              </w:rPr>
              <w:t>Differentiation/ Key Groups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    </w:t>
            </w:r>
            <w:r w:rsidRPr="00EC05E6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</w:t>
            </w:r>
            <w:r w:rsidR="00474F15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– </w:t>
            </w:r>
            <w:r w:rsidR="00474F15">
              <w:rPr>
                <w:rFonts w:ascii="Comic Sans MS" w:hAnsi="Comic Sans MS"/>
                <w:b/>
                <w:i/>
                <w:color w:val="92D050"/>
                <w:sz w:val="24"/>
                <w:szCs w:val="24"/>
              </w:rPr>
              <w:t>ITP focus on accurate sentences and compound sentences.</w:t>
            </w:r>
          </w:p>
        </w:tc>
      </w:tr>
      <w:tr w:rsidR="00BA5AFB" w:rsidRPr="0031341F" w14:paraId="018BD036" w14:textId="77777777" w:rsidTr="00BA5AFB">
        <w:tc>
          <w:tcPr>
            <w:tcW w:w="16090" w:type="dxa"/>
            <w:gridSpan w:val="5"/>
          </w:tcPr>
          <w:p w14:paraId="23B8BF33" w14:textId="68692A76" w:rsidR="00BA5AFB" w:rsidRPr="0031341F" w:rsidRDefault="004E318F" w:rsidP="00BA5AF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i/>
                <w:sz w:val="24"/>
                <w:szCs w:val="24"/>
              </w:rPr>
              <w:t>Day 4</w:t>
            </w:r>
          </w:p>
        </w:tc>
      </w:tr>
      <w:tr w:rsidR="00BA5AFB" w:rsidRPr="0031341F" w14:paraId="0B932DED" w14:textId="77777777" w:rsidTr="007D2994">
        <w:trPr>
          <w:trHeight w:val="2400"/>
        </w:trPr>
        <w:tc>
          <w:tcPr>
            <w:tcW w:w="4105" w:type="dxa"/>
          </w:tcPr>
          <w:p w14:paraId="6B420BDA" w14:textId="5385CB43" w:rsidR="00BA5AFB" w:rsidRDefault="000D7943" w:rsidP="003A50AA">
            <w:pPr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7030A0"/>
                <w:sz w:val="24"/>
                <w:szCs w:val="24"/>
              </w:rPr>
              <w:t>Words of the day- grieve</w:t>
            </w:r>
          </w:p>
          <w:p w14:paraId="5158EC59" w14:textId="18903E49" w:rsidR="002B3104" w:rsidRDefault="000D7943" w:rsidP="008745D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Read to “one day happen to Bertie,” </w:t>
            </w:r>
            <w:r w:rsidR="007947EC">
              <w:rPr>
                <w:rFonts w:ascii="Comic Sans MS" w:hAnsi="Comic Sans MS"/>
                <w:b/>
                <w:color w:val="C00000"/>
                <w:sz w:val="24"/>
                <w:szCs w:val="24"/>
              </w:rPr>
              <w:t>RESPOND</w:t>
            </w:r>
            <w:r w:rsidR="00507221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How do you think Millie is feeling? What do you think will happen to Bertie?</w:t>
            </w:r>
          </w:p>
          <w:p w14:paraId="69CE2306" w14:textId="468B3582" w:rsidR="007947EC" w:rsidRPr="002B3104" w:rsidRDefault="007947EC" w:rsidP="00B8334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46" w:type="dxa"/>
          </w:tcPr>
          <w:p w14:paraId="24227A9E" w14:textId="77777777" w:rsidR="00BA5AFB" w:rsidRPr="0031341F" w:rsidRDefault="00BA5AFB" w:rsidP="00BA5AF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Match meanings to words in spelling list. Explore additional words including the pattern.</w:t>
            </w:r>
          </w:p>
        </w:tc>
        <w:tc>
          <w:tcPr>
            <w:tcW w:w="2126" w:type="dxa"/>
          </w:tcPr>
          <w:p w14:paraId="59C6C648" w14:textId="7620D9EA" w:rsidR="00BA5AFB" w:rsidRPr="0031341F" w:rsidRDefault="00BA5AFB" w:rsidP="00BA5AF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13" w:type="dxa"/>
            <w:gridSpan w:val="2"/>
          </w:tcPr>
          <w:p w14:paraId="3EE24F62" w14:textId="70BC2C69" w:rsidR="00BA50F1" w:rsidRDefault="002B7020" w:rsidP="004E318F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LO: t</w:t>
            </w:r>
            <w:r w:rsidR="008745D8">
              <w:rPr>
                <w:rFonts w:ascii="Comic Sans MS" w:hAnsi="Comic Sans MS"/>
                <w:sz w:val="24"/>
                <w:szCs w:val="24"/>
                <w:u w:val="single"/>
              </w:rPr>
              <w:t xml:space="preserve">o </w:t>
            </w:r>
            <w:r w:rsidR="00422D85">
              <w:rPr>
                <w:rFonts w:ascii="Comic Sans MS" w:hAnsi="Comic Sans MS"/>
                <w:sz w:val="24"/>
                <w:szCs w:val="24"/>
                <w:u w:val="single"/>
              </w:rPr>
              <w:t xml:space="preserve">write </w:t>
            </w:r>
            <w:r w:rsidR="000D7943">
              <w:rPr>
                <w:rFonts w:ascii="Comic Sans MS" w:hAnsi="Comic Sans MS"/>
                <w:sz w:val="24"/>
                <w:szCs w:val="24"/>
                <w:u w:val="single"/>
              </w:rPr>
              <w:t>a letter in character with historical details</w:t>
            </w:r>
            <w:r w:rsidR="00422D85">
              <w:rPr>
                <w:rFonts w:ascii="Comic Sans MS" w:hAnsi="Comic Sans MS"/>
                <w:sz w:val="24"/>
                <w:szCs w:val="24"/>
                <w:u w:val="single"/>
              </w:rPr>
              <w:t>.</w:t>
            </w:r>
          </w:p>
          <w:p w14:paraId="1AE4F694" w14:textId="77777777" w:rsidR="002B7020" w:rsidRDefault="000D7943" w:rsidP="004E318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 the chapter and discuss the thoughts and feelings of Millie and Bertie- Model writing from both perspectives.</w:t>
            </w:r>
          </w:p>
          <w:p w14:paraId="0D0401E1" w14:textId="77777777" w:rsidR="000D7943" w:rsidRDefault="000D7943" w:rsidP="004E318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 write a letter as either a worried Millie or as Bertie seeing the real front.</w:t>
            </w:r>
          </w:p>
          <w:p w14:paraId="621CF295" w14:textId="5C929CAA" w:rsidR="000D7943" w:rsidRPr="002B7020" w:rsidRDefault="000D7943" w:rsidP="004E318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Revisit the </w:t>
            </w:r>
            <w:r w:rsidR="000C0402">
              <w:rPr>
                <w:rFonts w:ascii="Comic Sans MS" w:hAnsi="Comic Sans MS"/>
                <w:sz w:val="24"/>
                <w:szCs w:val="24"/>
              </w:rPr>
              <w:t>PPT and letters.</w:t>
            </w:r>
          </w:p>
        </w:tc>
      </w:tr>
      <w:tr w:rsidR="00BA5AFB" w:rsidRPr="0031341F" w14:paraId="22863EDB" w14:textId="77777777" w:rsidTr="00BA5AFB">
        <w:tc>
          <w:tcPr>
            <w:tcW w:w="16090" w:type="dxa"/>
            <w:gridSpan w:val="5"/>
          </w:tcPr>
          <w:p w14:paraId="75A3A88E" w14:textId="6DC8D45A" w:rsidR="00BA5AFB" w:rsidRPr="00507221" w:rsidRDefault="00BA5AFB" w:rsidP="00BA5AFB">
            <w:pPr>
              <w:tabs>
                <w:tab w:val="left" w:pos="1240"/>
              </w:tabs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31341F">
              <w:rPr>
                <w:rFonts w:ascii="Comic Sans MS" w:hAnsi="Comic Sans MS"/>
                <w:i/>
                <w:sz w:val="24"/>
                <w:szCs w:val="24"/>
              </w:rPr>
              <w:t>Differentiation/ Key Groups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     </w:t>
            </w:r>
            <w:r w:rsidRPr="00EC05E6"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Teacher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– AA    TA BA and SEN – focus sentence and simple connectives</w:t>
            </w:r>
          </w:p>
        </w:tc>
      </w:tr>
      <w:tr w:rsidR="00BA5AFB" w:rsidRPr="0031341F" w14:paraId="39C0B90F" w14:textId="77777777" w:rsidTr="00BA5AFB">
        <w:tc>
          <w:tcPr>
            <w:tcW w:w="16090" w:type="dxa"/>
            <w:gridSpan w:val="5"/>
          </w:tcPr>
          <w:tbl>
            <w:tblPr>
              <w:tblStyle w:val="TableGrid"/>
              <w:tblpPr w:leftFromText="180" w:rightFromText="180" w:vertAnchor="page" w:horzAnchor="margin" w:tblpY="1"/>
              <w:tblOverlap w:val="never"/>
              <w:tblW w:w="16090" w:type="dxa"/>
              <w:tblLayout w:type="fixed"/>
              <w:tblLook w:val="04A0" w:firstRow="1" w:lastRow="0" w:firstColumn="1" w:lastColumn="0" w:noHBand="0" w:noVBand="1"/>
            </w:tblPr>
            <w:tblGrid>
              <w:gridCol w:w="4105"/>
              <w:gridCol w:w="2346"/>
              <w:gridCol w:w="2126"/>
              <w:gridCol w:w="7513"/>
            </w:tblGrid>
            <w:tr w:rsidR="00507221" w:rsidRPr="0031341F" w14:paraId="1702B482" w14:textId="77777777" w:rsidTr="00507221">
              <w:tc>
                <w:tcPr>
                  <w:tcW w:w="16090" w:type="dxa"/>
                  <w:gridSpan w:val="4"/>
                </w:tcPr>
                <w:p w14:paraId="5769F5AC" w14:textId="3C04682B" w:rsidR="00507221" w:rsidRPr="0031341F" w:rsidRDefault="00507221" w:rsidP="00507221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i/>
                      <w:sz w:val="24"/>
                      <w:szCs w:val="24"/>
                    </w:rPr>
                    <w:t>Day 5</w:t>
                  </w:r>
                </w:p>
              </w:tc>
            </w:tr>
            <w:tr w:rsidR="00507221" w:rsidRPr="004E318F" w14:paraId="21DD5E13" w14:textId="77777777" w:rsidTr="00507221">
              <w:trPr>
                <w:trHeight w:val="2400"/>
              </w:trPr>
              <w:tc>
                <w:tcPr>
                  <w:tcW w:w="4105" w:type="dxa"/>
                </w:tcPr>
                <w:p w14:paraId="28D510EB" w14:textId="77777777" w:rsidR="00625FCA" w:rsidRDefault="00507221" w:rsidP="00625FCA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804019">
                    <w:rPr>
                      <w:rFonts w:ascii="Comic Sans MS" w:hAnsi="Comic Sans MS"/>
                      <w:b/>
                      <w:color w:val="FF0000"/>
                      <w:sz w:val="24"/>
                      <w:szCs w:val="24"/>
                    </w:rPr>
                    <w:lastRenderedPageBreak/>
                    <w:t>WHOLE CLASS GUIDED REA</w:t>
                  </w:r>
                  <w:r w:rsidR="00897CDD" w:rsidRPr="00804019">
                    <w:rPr>
                      <w:rFonts w:ascii="Comic Sans MS" w:hAnsi="Comic Sans MS"/>
                      <w:b/>
                      <w:color w:val="FF0000"/>
                      <w:sz w:val="24"/>
                      <w:szCs w:val="24"/>
                    </w:rPr>
                    <w:t>DING</w:t>
                  </w:r>
                  <w:r w:rsidR="00897CDD" w:rsidRPr="00804019">
                    <w:rPr>
                      <w:rFonts w:ascii="Comic Sans MS" w:hAnsi="Comic Sans MS"/>
                      <w:sz w:val="24"/>
                      <w:szCs w:val="24"/>
                    </w:rPr>
                    <w:t>-</w:t>
                  </w:r>
                  <w:r w:rsidR="008745D8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</w:p>
                <w:p w14:paraId="2275EF40" w14:textId="2B53145B" w:rsidR="00625FCA" w:rsidRPr="000C0402" w:rsidRDefault="00625FCA" w:rsidP="00625FCA">
                  <w:pPr>
                    <w:rPr>
                      <w:rFonts w:ascii="Comic Sans MS" w:hAnsi="Comic Sans MS"/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color w:val="7030A0"/>
                      <w:sz w:val="24"/>
                      <w:szCs w:val="24"/>
                    </w:rPr>
                    <w:t xml:space="preserve"> Words of the day-</w:t>
                  </w:r>
                  <w:r w:rsidR="000C0402">
                    <w:rPr>
                      <w:rFonts w:ascii="Comic Sans MS" w:hAnsi="Comic Sans MS"/>
                      <w:b/>
                      <w:color w:val="FF0000"/>
                      <w:sz w:val="24"/>
                      <w:szCs w:val="24"/>
                    </w:rPr>
                    <w:t>expectation</w:t>
                  </w:r>
                </w:p>
                <w:p w14:paraId="68B0999D" w14:textId="2E708F9A" w:rsidR="00625FCA" w:rsidRPr="00625FCA" w:rsidRDefault="000C0402" w:rsidP="00625FCA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Not in the book- talk to the children about</w:t>
                  </w:r>
                  <w:bookmarkStart w:id="0" w:name="_GoBack"/>
                  <w:bookmarkEnd w:id="0"/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 the contrasting expectations of Bertie and Millie. What does Bertie envisage? Adventure, freedom? What does Millie fear?</w:t>
                  </w:r>
                </w:p>
                <w:p w14:paraId="5DD39DB7" w14:textId="7BD375AC" w:rsidR="007947EC" w:rsidRPr="00A473AA" w:rsidRDefault="007947EC" w:rsidP="007947EC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346" w:type="dxa"/>
                </w:tcPr>
                <w:p w14:paraId="1A56620E" w14:textId="7BD2DFBC" w:rsidR="00507221" w:rsidRPr="0031341F" w:rsidRDefault="00507221" w:rsidP="00507221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Spelling test</w:t>
                  </w:r>
                </w:p>
              </w:tc>
              <w:tc>
                <w:tcPr>
                  <w:tcW w:w="2126" w:type="dxa"/>
                </w:tcPr>
                <w:p w14:paraId="7EFC6E20" w14:textId="77777777" w:rsidR="00507221" w:rsidRPr="00507221" w:rsidRDefault="00507221" w:rsidP="00507221">
                  <w:pPr>
                    <w:rPr>
                      <w:rFonts w:ascii="Comic Sans MS" w:hAnsi="Comic Sans MS"/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7513" w:type="dxa"/>
                </w:tcPr>
                <w:p w14:paraId="3519C6EC" w14:textId="77777777" w:rsidR="00507221" w:rsidRPr="00507221" w:rsidRDefault="00507221" w:rsidP="00507221">
                  <w:pPr>
                    <w:rPr>
                      <w:rFonts w:ascii="Comic Sans MS" w:hAnsi="Comic Sans MS"/>
                      <w:sz w:val="24"/>
                      <w:szCs w:val="24"/>
                      <w:u w:val="single"/>
                    </w:rPr>
                  </w:pPr>
                  <w:r w:rsidRPr="00507221">
                    <w:rPr>
                      <w:rFonts w:ascii="Comic Sans MS" w:hAnsi="Comic Sans MS"/>
                      <w:sz w:val="24"/>
                      <w:szCs w:val="24"/>
                      <w:u w:val="single"/>
                    </w:rPr>
                    <w:t>L.O: to read for meaning.</w:t>
                  </w:r>
                </w:p>
                <w:p w14:paraId="7042B841" w14:textId="6C4B99AB" w:rsidR="00507221" w:rsidRDefault="007947EC" w:rsidP="00507221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</w:t>
                  </w:r>
                  <w:r w:rsidR="000C0402">
                    <w:rPr>
                      <w:rFonts w:ascii="Comic Sans MS" w:hAnsi="Comic Sans MS"/>
                      <w:sz w:val="24"/>
                      <w:szCs w:val="24"/>
                    </w:rPr>
                    <w:t>ad to the end of chapter 8</w:t>
                  </w:r>
                  <w:r w:rsidR="00625FCA">
                    <w:rPr>
                      <w:rFonts w:ascii="Comic Sans MS" w:hAnsi="Comic Sans MS"/>
                      <w:sz w:val="24"/>
                      <w:szCs w:val="24"/>
                    </w:rPr>
                    <w:t xml:space="preserve"> and complete comprehension questions</w:t>
                  </w:r>
                  <w:r w:rsidR="002B7020">
                    <w:rPr>
                      <w:rFonts w:ascii="Comic Sans MS" w:hAnsi="Comic Sans MS"/>
                      <w:sz w:val="24"/>
                      <w:szCs w:val="24"/>
                    </w:rPr>
                    <w:t>.</w:t>
                  </w:r>
                  <w:r w:rsidR="000C0402"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</w:p>
                <w:p w14:paraId="6182A31C" w14:textId="77777777" w:rsidR="000C0402" w:rsidRDefault="000C0402" w:rsidP="00507221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  <w:p w14:paraId="6BB86567" w14:textId="1C170067" w:rsidR="000C0402" w:rsidRPr="000C0402" w:rsidRDefault="000C0402" w:rsidP="00507221">
                  <w:pPr>
                    <w:rPr>
                      <w:rFonts w:ascii="Comic Sans MS" w:hAnsi="Comic Sans MS"/>
                      <w:sz w:val="24"/>
                      <w:szCs w:val="24"/>
                      <w:u w:val="single"/>
                    </w:rPr>
                  </w:pPr>
                  <w:r w:rsidRPr="000C0402">
                    <w:rPr>
                      <w:rFonts w:ascii="Comic Sans MS" w:hAnsi="Comic Sans MS"/>
                      <w:sz w:val="24"/>
                      <w:szCs w:val="24"/>
                      <w:u w:val="single"/>
                    </w:rPr>
                    <w:t>OR</w:t>
                  </w:r>
                </w:p>
                <w:p w14:paraId="5A4DAA9A" w14:textId="672DC244" w:rsidR="000C0402" w:rsidRPr="00507221" w:rsidRDefault="000C0402" w:rsidP="00507221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COMPLETE NON-FICTION COMPREHENSION – World War I</w:t>
                  </w:r>
                </w:p>
                <w:p w14:paraId="38F12AF8" w14:textId="599F8647" w:rsidR="00507221" w:rsidRPr="00507221" w:rsidRDefault="00507221" w:rsidP="00507221">
                  <w:pPr>
                    <w:rPr>
                      <w:rFonts w:ascii="Comic Sans MS" w:hAnsi="Comic Sans MS"/>
                      <w:sz w:val="24"/>
                      <w:szCs w:val="24"/>
                      <w:u w:val="single"/>
                    </w:rPr>
                  </w:pPr>
                </w:p>
                <w:p w14:paraId="7F635C6A" w14:textId="77777777" w:rsidR="00507221" w:rsidRPr="00507221" w:rsidRDefault="00507221" w:rsidP="00897CDD">
                  <w:pPr>
                    <w:rPr>
                      <w:rFonts w:ascii="Comic Sans MS" w:hAnsi="Comic Sans MS"/>
                      <w:sz w:val="24"/>
                      <w:szCs w:val="24"/>
                      <w:u w:val="single"/>
                    </w:rPr>
                  </w:pPr>
                </w:p>
              </w:tc>
            </w:tr>
            <w:tr w:rsidR="00507221" w:rsidRPr="0031341F" w14:paraId="711C2EB8" w14:textId="77777777" w:rsidTr="00507221">
              <w:tc>
                <w:tcPr>
                  <w:tcW w:w="16090" w:type="dxa"/>
                  <w:gridSpan w:val="4"/>
                </w:tcPr>
                <w:p w14:paraId="446EB347" w14:textId="71FEE2BF" w:rsidR="00507221" w:rsidRDefault="00507221" w:rsidP="00507221">
                  <w:pPr>
                    <w:tabs>
                      <w:tab w:val="left" w:pos="1240"/>
                    </w:tabs>
                    <w:rPr>
                      <w:rFonts w:ascii="Comic Sans MS" w:hAnsi="Comic Sans MS"/>
                      <w:b/>
                      <w:i/>
                      <w:sz w:val="24"/>
                      <w:szCs w:val="24"/>
                    </w:rPr>
                  </w:pPr>
                  <w:r w:rsidRPr="0031341F">
                    <w:rPr>
                      <w:rFonts w:ascii="Comic Sans MS" w:hAnsi="Comic Sans MS"/>
                      <w:i/>
                      <w:sz w:val="24"/>
                      <w:szCs w:val="24"/>
                    </w:rPr>
                    <w:t>Differentiation/ Key Groups</w:t>
                  </w:r>
                  <w:r>
                    <w:rPr>
                      <w:rFonts w:ascii="Comic Sans MS" w:hAnsi="Comic Sans MS"/>
                      <w:i/>
                      <w:sz w:val="24"/>
                      <w:szCs w:val="24"/>
                    </w:rPr>
                    <w:t xml:space="preserve">     </w:t>
                  </w:r>
                  <w:r w:rsidRPr="00EC05E6">
                    <w:rPr>
                      <w:rFonts w:ascii="Comic Sans MS" w:hAnsi="Comic Sans MS"/>
                      <w:b/>
                      <w:i/>
                      <w:sz w:val="24"/>
                      <w:szCs w:val="24"/>
                    </w:rPr>
                    <w:t xml:space="preserve">Teacher </w:t>
                  </w:r>
                  <w:r>
                    <w:rPr>
                      <w:rFonts w:ascii="Comic Sans MS" w:hAnsi="Comic Sans MS"/>
                      <w:b/>
                      <w:i/>
                      <w:sz w:val="24"/>
                      <w:szCs w:val="24"/>
                    </w:rPr>
                    <w:t>– AA    TA BA and SEN – focus sentence and simple connectives</w:t>
                  </w:r>
                </w:p>
                <w:p w14:paraId="65E0835B" w14:textId="77777777" w:rsidR="00507221" w:rsidRPr="0031341F" w:rsidRDefault="00507221" w:rsidP="00507221">
                  <w:pPr>
                    <w:tabs>
                      <w:tab w:val="left" w:pos="1240"/>
                    </w:tabs>
                    <w:rPr>
                      <w:rFonts w:ascii="Comic Sans MS" w:hAnsi="Comic Sans MS"/>
                      <w:i/>
                      <w:sz w:val="24"/>
                      <w:szCs w:val="24"/>
                    </w:rPr>
                  </w:pPr>
                </w:p>
              </w:tc>
            </w:tr>
          </w:tbl>
          <w:p w14:paraId="1326275C" w14:textId="4D8962A7" w:rsidR="00BA5AFB" w:rsidRPr="0031341F" w:rsidRDefault="00BA5AFB" w:rsidP="00BA5AFB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BA5AFB" w:rsidRPr="0031341F" w14:paraId="78939CA9" w14:textId="77777777" w:rsidTr="00507221">
        <w:trPr>
          <w:trHeight w:val="125"/>
        </w:trPr>
        <w:tc>
          <w:tcPr>
            <w:tcW w:w="4105" w:type="dxa"/>
          </w:tcPr>
          <w:p w14:paraId="51A3E76C" w14:textId="2BC636B9" w:rsidR="00BA5AFB" w:rsidRPr="00657434" w:rsidRDefault="00BA5AFB" w:rsidP="004E318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2346" w:type="dxa"/>
          </w:tcPr>
          <w:p w14:paraId="17F1F187" w14:textId="2E4C8054" w:rsidR="00BA5AFB" w:rsidRPr="0031341F" w:rsidRDefault="00BA5AFB" w:rsidP="00BA5AF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CB92F9" w14:textId="232DC788" w:rsidR="00BA5AFB" w:rsidRPr="0031341F" w:rsidRDefault="00BA5AFB" w:rsidP="00BA5AF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7513" w:type="dxa"/>
            <w:gridSpan w:val="2"/>
          </w:tcPr>
          <w:p w14:paraId="74EF5F17" w14:textId="47E3DAC6" w:rsidR="007A3505" w:rsidRPr="000A06D6" w:rsidRDefault="007A3505" w:rsidP="007A350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41C3113" w14:textId="62B22C30" w:rsidR="003A50AA" w:rsidRPr="000A06D6" w:rsidRDefault="003A50AA" w:rsidP="003A50A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A5AFB" w:rsidRPr="0031341F" w14:paraId="31E3A8CC" w14:textId="77777777" w:rsidTr="003A50AA">
        <w:trPr>
          <w:trHeight w:val="570"/>
        </w:trPr>
        <w:tc>
          <w:tcPr>
            <w:tcW w:w="16090" w:type="dxa"/>
            <w:gridSpan w:val="5"/>
          </w:tcPr>
          <w:p w14:paraId="51EDFBDA" w14:textId="03ED2052" w:rsidR="00BA5AFB" w:rsidRPr="00B938D2" w:rsidRDefault="00BA5AFB" w:rsidP="00BA5AFB">
            <w:pPr>
              <w:rPr>
                <w:rFonts w:ascii="Comic Sans MS" w:hAnsi="Comic Sans MS"/>
                <w:sz w:val="24"/>
                <w:szCs w:val="24"/>
              </w:rPr>
            </w:pPr>
            <w:r w:rsidRPr="0031341F">
              <w:rPr>
                <w:rFonts w:ascii="Comic Sans MS" w:hAnsi="Comic Sans MS"/>
                <w:sz w:val="24"/>
                <w:szCs w:val="24"/>
              </w:rPr>
              <w:t>Homework: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14:paraId="47C0C9E1" w14:textId="77777777" w:rsidR="008E63FE" w:rsidRDefault="008E63FE"/>
    <w:p w14:paraId="67112FCD" w14:textId="77777777" w:rsidR="00CE1C5E" w:rsidRPr="0031341F" w:rsidRDefault="00CE1C5E">
      <w:pPr>
        <w:rPr>
          <w:rFonts w:ascii="Comic Sans MS" w:hAnsi="Comic Sans MS"/>
          <w:sz w:val="24"/>
          <w:szCs w:val="24"/>
        </w:rPr>
      </w:pPr>
    </w:p>
    <w:p w14:paraId="3B9AB9D5" w14:textId="77777777" w:rsidR="00E909A3" w:rsidRPr="0031341F" w:rsidRDefault="00E909A3">
      <w:pPr>
        <w:rPr>
          <w:rFonts w:ascii="Comic Sans MS" w:hAnsi="Comic Sans MS"/>
          <w:sz w:val="24"/>
          <w:szCs w:val="24"/>
        </w:rPr>
      </w:pPr>
    </w:p>
    <w:sectPr w:rsidR="00E909A3" w:rsidRPr="0031341F" w:rsidSect="000307A1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591AD7" w14:textId="77777777" w:rsidR="00DA5500" w:rsidRDefault="00DA5500" w:rsidP="00E909A3">
      <w:pPr>
        <w:spacing w:after="0" w:line="240" w:lineRule="auto"/>
      </w:pPr>
      <w:r>
        <w:separator/>
      </w:r>
    </w:p>
  </w:endnote>
  <w:endnote w:type="continuationSeparator" w:id="0">
    <w:p w14:paraId="0122F447" w14:textId="77777777" w:rsidR="00DA5500" w:rsidRDefault="00DA5500" w:rsidP="00E90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A7F98D" w14:textId="77777777" w:rsidR="00DA5500" w:rsidRDefault="00DA5500" w:rsidP="00E909A3">
      <w:pPr>
        <w:spacing w:after="0" w:line="240" w:lineRule="auto"/>
      </w:pPr>
      <w:r>
        <w:separator/>
      </w:r>
    </w:p>
  </w:footnote>
  <w:footnote w:type="continuationSeparator" w:id="0">
    <w:p w14:paraId="21A946C9" w14:textId="77777777" w:rsidR="00DA5500" w:rsidRDefault="00DA5500" w:rsidP="00E90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A0E61E" w14:textId="2F75F379" w:rsidR="000307A1" w:rsidRDefault="00A274B8">
    <w:pPr>
      <w:pStyle w:val="Header"/>
    </w:pPr>
    <w:r>
      <w:t xml:space="preserve">WB:  </w:t>
    </w:r>
    <w:r w:rsidR="000307A1">
      <w:t xml:space="preserve">   </w:t>
    </w:r>
    <w:r w:rsidR="00C63280">
      <w:t>02-11</w:t>
    </w:r>
    <w:r w:rsidR="008D6CAE">
      <w:t>-</w:t>
    </w:r>
    <w:r w:rsidR="00DD1F30">
      <w:t>2020</w:t>
    </w:r>
    <w:r w:rsidR="000307A1">
      <w:t xml:space="preserve">                                 </w:t>
    </w:r>
    <w:r w:rsidR="008169F9">
      <w:t xml:space="preserve"> Planning        </w:t>
    </w:r>
    <w:r>
      <w:t xml:space="preserve">YEAR </w:t>
    </w:r>
    <w:r w:rsidR="000307A1">
      <w:t xml:space="preserve">     </w:t>
    </w:r>
    <w:r w:rsidR="00F36161">
      <w:t>4</w:t>
    </w:r>
    <w:r w:rsidR="000307A1">
      <w:t xml:space="preserve">                        </w:t>
    </w:r>
    <w:r>
      <w:t xml:space="preserve">Teachers: </w:t>
    </w:r>
    <w:r w:rsidR="00F36161">
      <w:t xml:space="preserve"> H. Delaney   J. Gallagher, E. Tighe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35026"/>
    <w:multiLevelType w:val="hybridMultilevel"/>
    <w:tmpl w:val="F5D0B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B92B01"/>
    <w:multiLevelType w:val="hybridMultilevel"/>
    <w:tmpl w:val="0AD84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72320"/>
    <w:multiLevelType w:val="multilevel"/>
    <w:tmpl w:val="52248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80071A"/>
    <w:multiLevelType w:val="multilevel"/>
    <w:tmpl w:val="27E01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174CF4"/>
    <w:multiLevelType w:val="hybridMultilevel"/>
    <w:tmpl w:val="CB1A4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5374CF"/>
    <w:multiLevelType w:val="hybridMultilevel"/>
    <w:tmpl w:val="F3FA6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426B71"/>
    <w:multiLevelType w:val="multilevel"/>
    <w:tmpl w:val="56349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6" w:nlCheck="1" w:checkStyle="0"/>
  <w:activeWritingStyle w:appName="MSWord" w:lang="fr-FR" w:vendorID="64" w:dllVersion="6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9A3"/>
    <w:rsid w:val="00004769"/>
    <w:rsid w:val="00010242"/>
    <w:rsid w:val="00014B0C"/>
    <w:rsid w:val="00017413"/>
    <w:rsid w:val="000221BD"/>
    <w:rsid w:val="000307A1"/>
    <w:rsid w:val="0003222D"/>
    <w:rsid w:val="0003594F"/>
    <w:rsid w:val="00036F26"/>
    <w:rsid w:val="0005755F"/>
    <w:rsid w:val="000577FA"/>
    <w:rsid w:val="0006208E"/>
    <w:rsid w:val="00065895"/>
    <w:rsid w:val="000747C8"/>
    <w:rsid w:val="00076B58"/>
    <w:rsid w:val="000770C9"/>
    <w:rsid w:val="00082DCC"/>
    <w:rsid w:val="000909EC"/>
    <w:rsid w:val="00095ECC"/>
    <w:rsid w:val="0009793F"/>
    <w:rsid w:val="000A06D6"/>
    <w:rsid w:val="000A237C"/>
    <w:rsid w:val="000A327C"/>
    <w:rsid w:val="000A6549"/>
    <w:rsid w:val="000B196A"/>
    <w:rsid w:val="000C0402"/>
    <w:rsid w:val="000D7943"/>
    <w:rsid w:val="000F38B2"/>
    <w:rsid w:val="00104773"/>
    <w:rsid w:val="0010755C"/>
    <w:rsid w:val="00107A9A"/>
    <w:rsid w:val="00112E03"/>
    <w:rsid w:val="00133141"/>
    <w:rsid w:val="00145B57"/>
    <w:rsid w:val="00160109"/>
    <w:rsid w:val="001656A4"/>
    <w:rsid w:val="001824B4"/>
    <w:rsid w:val="001A16D1"/>
    <w:rsid w:val="001A778E"/>
    <w:rsid w:val="001B1DE5"/>
    <w:rsid w:val="001E09FC"/>
    <w:rsid w:val="001E2082"/>
    <w:rsid w:val="00205843"/>
    <w:rsid w:val="0025438C"/>
    <w:rsid w:val="002605EE"/>
    <w:rsid w:val="002A0DBC"/>
    <w:rsid w:val="002A369D"/>
    <w:rsid w:val="002B3104"/>
    <w:rsid w:val="002B4D32"/>
    <w:rsid w:val="002B7020"/>
    <w:rsid w:val="002C6B54"/>
    <w:rsid w:val="002E024A"/>
    <w:rsid w:val="002E1A2D"/>
    <w:rsid w:val="002E22BC"/>
    <w:rsid w:val="003035C9"/>
    <w:rsid w:val="00306C4D"/>
    <w:rsid w:val="0031303E"/>
    <w:rsid w:val="0031341F"/>
    <w:rsid w:val="00322708"/>
    <w:rsid w:val="0032312E"/>
    <w:rsid w:val="00323922"/>
    <w:rsid w:val="00323B49"/>
    <w:rsid w:val="00350BA2"/>
    <w:rsid w:val="003706EE"/>
    <w:rsid w:val="00372E99"/>
    <w:rsid w:val="00381E91"/>
    <w:rsid w:val="003847D6"/>
    <w:rsid w:val="00385962"/>
    <w:rsid w:val="003A05B2"/>
    <w:rsid w:val="003A50AA"/>
    <w:rsid w:val="003B5D83"/>
    <w:rsid w:val="003B7E8C"/>
    <w:rsid w:val="003C4511"/>
    <w:rsid w:val="003C7FD6"/>
    <w:rsid w:val="003D28E2"/>
    <w:rsid w:val="003E506C"/>
    <w:rsid w:val="003E569B"/>
    <w:rsid w:val="003E7A68"/>
    <w:rsid w:val="00412CCC"/>
    <w:rsid w:val="0041451F"/>
    <w:rsid w:val="00414B96"/>
    <w:rsid w:val="004215E7"/>
    <w:rsid w:val="00422D85"/>
    <w:rsid w:val="00423C1A"/>
    <w:rsid w:val="00436780"/>
    <w:rsid w:val="004403D4"/>
    <w:rsid w:val="00456048"/>
    <w:rsid w:val="004732E9"/>
    <w:rsid w:val="00474F15"/>
    <w:rsid w:val="004952DB"/>
    <w:rsid w:val="004C1C08"/>
    <w:rsid w:val="004D18EC"/>
    <w:rsid w:val="004D3734"/>
    <w:rsid w:val="004E318F"/>
    <w:rsid w:val="004F4972"/>
    <w:rsid w:val="00503BFD"/>
    <w:rsid w:val="00507221"/>
    <w:rsid w:val="0051169A"/>
    <w:rsid w:val="005358C6"/>
    <w:rsid w:val="00545B50"/>
    <w:rsid w:val="00547DDA"/>
    <w:rsid w:val="005626F1"/>
    <w:rsid w:val="00565656"/>
    <w:rsid w:val="00571523"/>
    <w:rsid w:val="00571876"/>
    <w:rsid w:val="00583341"/>
    <w:rsid w:val="00586221"/>
    <w:rsid w:val="00590C7C"/>
    <w:rsid w:val="00595AA0"/>
    <w:rsid w:val="005A2982"/>
    <w:rsid w:val="005B0211"/>
    <w:rsid w:val="005B19FD"/>
    <w:rsid w:val="005B1F4F"/>
    <w:rsid w:val="005B2C4D"/>
    <w:rsid w:val="005D5342"/>
    <w:rsid w:val="005E3076"/>
    <w:rsid w:val="005E5F5D"/>
    <w:rsid w:val="00613FAE"/>
    <w:rsid w:val="006248F0"/>
    <w:rsid w:val="00625FCA"/>
    <w:rsid w:val="00626611"/>
    <w:rsid w:val="006269A5"/>
    <w:rsid w:val="00631970"/>
    <w:rsid w:val="00657434"/>
    <w:rsid w:val="0067647C"/>
    <w:rsid w:val="00694A54"/>
    <w:rsid w:val="0069628E"/>
    <w:rsid w:val="006A34F0"/>
    <w:rsid w:val="006A5766"/>
    <w:rsid w:val="006B6BCF"/>
    <w:rsid w:val="006C5229"/>
    <w:rsid w:val="006D16BB"/>
    <w:rsid w:val="006D2C0F"/>
    <w:rsid w:val="006D63DA"/>
    <w:rsid w:val="006E0949"/>
    <w:rsid w:val="006F4C8E"/>
    <w:rsid w:val="0073094F"/>
    <w:rsid w:val="007309CA"/>
    <w:rsid w:val="007358A1"/>
    <w:rsid w:val="0073724B"/>
    <w:rsid w:val="007471A8"/>
    <w:rsid w:val="00765891"/>
    <w:rsid w:val="00766BF7"/>
    <w:rsid w:val="007727F7"/>
    <w:rsid w:val="00781137"/>
    <w:rsid w:val="007824ED"/>
    <w:rsid w:val="007947EC"/>
    <w:rsid w:val="00794AED"/>
    <w:rsid w:val="007A3505"/>
    <w:rsid w:val="007C4B3C"/>
    <w:rsid w:val="007D2994"/>
    <w:rsid w:val="007E126B"/>
    <w:rsid w:val="007E245A"/>
    <w:rsid w:val="007E5CE6"/>
    <w:rsid w:val="007F7AE0"/>
    <w:rsid w:val="00804019"/>
    <w:rsid w:val="008169F9"/>
    <w:rsid w:val="00824319"/>
    <w:rsid w:val="00826559"/>
    <w:rsid w:val="0085207F"/>
    <w:rsid w:val="008540CC"/>
    <w:rsid w:val="00866CAA"/>
    <w:rsid w:val="00866E36"/>
    <w:rsid w:val="008745D8"/>
    <w:rsid w:val="00875DDB"/>
    <w:rsid w:val="008910C1"/>
    <w:rsid w:val="00897CDD"/>
    <w:rsid w:val="008A09DC"/>
    <w:rsid w:val="008A0EDD"/>
    <w:rsid w:val="008C0A4B"/>
    <w:rsid w:val="008C0AA4"/>
    <w:rsid w:val="008D348A"/>
    <w:rsid w:val="008D3FC3"/>
    <w:rsid w:val="008D6C8B"/>
    <w:rsid w:val="008D6CAE"/>
    <w:rsid w:val="008E1F03"/>
    <w:rsid w:val="008E5DAE"/>
    <w:rsid w:val="008E63FE"/>
    <w:rsid w:val="008F0B23"/>
    <w:rsid w:val="008F2460"/>
    <w:rsid w:val="0090757B"/>
    <w:rsid w:val="00940571"/>
    <w:rsid w:val="0094069F"/>
    <w:rsid w:val="00942603"/>
    <w:rsid w:val="0094272D"/>
    <w:rsid w:val="00943CD4"/>
    <w:rsid w:val="009455E6"/>
    <w:rsid w:val="0095085E"/>
    <w:rsid w:val="009512DF"/>
    <w:rsid w:val="00951B59"/>
    <w:rsid w:val="00952C7C"/>
    <w:rsid w:val="00961742"/>
    <w:rsid w:val="00963730"/>
    <w:rsid w:val="00964471"/>
    <w:rsid w:val="00985C7B"/>
    <w:rsid w:val="00990768"/>
    <w:rsid w:val="0099139A"/>
    <w:rsid w:val="009B0D9F"/>
    <w:rsid w:val="009B35AE"/>
    <w:rsid w:val="009C07D2"/>
    <w:rsid w:val="009C11C7"/>
    <w:rsid w:val="009C1E3A"/>
    <w:rsid w:val="009C7C5F"/>
    <w:rsid w:val="009D4D6C"/>
    <w:rsid w:val="00A05497"/>
    <w:rsid w:val="00A14409"/>
    <w:rsid w:val="00A1732D"/>
    <w:rsid w:val="00A274B8"/>
    <w:rsid w:val="00A35E60"/>
    <w:rsid w:val="00A43B49"/>
    <w:rsid w:val="00A473AA"/>
    <w:rsid w:val="00A51BDE"/>
    <w:rsid w:val="00A6442C"/>
    <w:rsid w:val="00A84DC1"/>
    <w:rsid w:val="00A92318"/>
    <w:rsid w:val="00A934AE"/>
    <w:rsid w:val="00AC140D"/>
    <w:rsid w:val="00AE0D35"/>
    <w:rsid w:val="00AE31FE"/>
    <w:rsid w:val="00AE79E5"/>
    <w:rsid w:val="00AF5793"/>
    <w:rsid w:val="00AF7A76"/>
    <w:rsid w:val="00B00884"/>
    <w:rsid w:val="00B02B45"/>
    <w:rsid w:val="00B1324F"/>
    <w:rsid w:val="00B261D7"/>
    <w:rsid w:val="00B32150"/>
    <w:rsid w:val="00B51ECB"/>
    <w:rsid w:val="00B57A7F"/>
    <w:rsid w:val="00B62549"/>
    <w:rsid w:val="00B67EDA"/>
    <w:rsid w:val="00B73758"/>
    <w:rsid w:val="00B8334B"/>
    <w:rsid w:val="00B84280"/>
    <w:rsid w:val="00B91D5D"/>
    <w:rsid w:val="00B934D0"/>
    <w:rsid w:val="00B938D2"/>
    <w:rsid w:val="00B97936"/>
    <w:rsid w:val="00BA50F1"/>
    <w:rsid w:val="00BA5AFB"/>
    <w:rsid w:val="00BB114E"/>
    <w:rsid w:val="00BB53BD"/>
    <w:rsid w:val="00BB5A2C"/>
    <w:rsid w:val="00BD15BB"/>
    <w:rsid w:val="00BD2084"/>
    <w:rsid w:val="00BE2170"/>
    <w:rsid w:val="00BF20E7"/>
    <w:rsid w:val="00BF2A2F"/>
    <w:rsid w:val="00BF5541"/>
    <w:rsid w:val="00C27421"/>
    <w:rsid w:val="00C61907"/>
    <w:rsid w:val="00C63280"/>
    <w:rsid w:val="00C63960"/>
    <w:rsid w:val="00C704B8"/>
    <w:rsid w:val="00C71876"/>
    <w:rsid w:val="00C851BF"/>
    <w:rsid w:val="00C96901"/>
    <w:rsid w:val="00CA32F4"/>
    <w:rsid w:val="00CA3489"/>
    <w:rsid w:val="00CB1ACB"/>
    <w:rsid w:val="00CC10D1"/>
    <w:rsid w:val="00CC3D2F"/>
    <w:rsid w:val="00CD069D"/>
    <w:rsid w:val="00CD171A"/>
    <w:rsid w:val="00CE0E23"/>
    <w:rsid w:val="00CE1768"/>
    <w:rsid w:val="00CE1C5E"/>
    <w:rsid w:val="00CE728F"/>
    <w:rsid w:val="00CF182B"/>
    <w:rsid w:val="00D024F2"/>
    <w:rsid w:val="00D05249"/>
    <w:rsid w:val="00D1331D"/>
    <w:rsid w:val="00D13F8A"/>
    <w:rsid w:val="00D270F4"/>
    <w:rsid w:val="00D44D74"/>
    <w:rsid w:val="00D7012C"/>
    <w:rsid w:val="00D87E2E"/>
    <w:rsid w:val="00D92D3C"/>
    <w:rsid w:val="00D92EC3"/>
    <w:rsid w:val="00DA5500"/>
    <w:rsid w:val="00DA5FE4"/>
    <w:rsid w:val="00DA76C4"/>
    <w:rsid w:val="00DD1F30"/>
    <w:rsid w:val="00DF36C0"/>
    <w:rsid w:val="00E02A9C"/>
    <w:rsid w:val="00E04C70"/>
    <w:rsid w:val="00E077FB"/>
    <w:rsid w:val="00E07CD2"/>
    <w:rsid w:val="00E20009"/>
    <w:rsid w:val="00E356F5"/>
    <w:rsid w:val="00E439E7"/>
    <w:rsid w:val="00E530C2"/>
    <w:rsid w:val="00E56763"/>
    <w:rsid w:val="00E607F9"/>
    <w:rsid w:val="00E722BA"/>
    <w:rsid w:val="00E731DB"/>
    <w:rsid w:val="00E815A3"/>
    <w:rsid w:val="00E85F16"/>
    <w:rsid w:val="00E863F6"/>
    <w:rsid w:val="00E909A3"/>
    <w:rsid w:val="00E9192E"/>
    <w:rsid w:val="00EA46CE"/>
    <w:rsid w:val="00EC05E6"/>
    <w:rsid w:val="00EC084C"/>
    <w:rsid w:val="00ED1655"/>
    <w:rsid w:val="00ED17AE"/>
    <w:rsid w:val="00ED7954"/>
    <w:rsid w:val="00EF2F16"/>
    <w:rsid w:val="00EF6973"/>
    <w:rsid w:val="00F00A75"/>
    <w:rsid w:val="00F3041F"/>
    <w:rsid w:val="00F30878"/>
    <w:rsid w:val="00F36161"/>
    <w:rsid w:val="00F422F3"/>
    <w:rsid w:val="00F523ED"/>
    <w:rsid w:val="00F52484"/>
    <w:rsid w:val="00F54D53"/>
    <w:rsid w:val="00F610A3"/>
    <w:rsid w:val="00F61F29"/>
    <w:rsid w:val="00F72ED0"/>
    <w:rsid w:val="00FA63DD"/>
    <w:rsid w:val="00FC55E1"/>
    <w:rsid w:val="00FD05E1"/>
    <w:rsid w:val="00FE7EB8"/>
    <w:rsid w:val="00FF2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8973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F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0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0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9A3"/>
  </w:style>
  <w:style w:type="paragraph" w:styleId="Footer">
    <w:name w:val="footer"/>
    <w:basedOn w:val="Normal"/>
    <w:link w:val="FooterChar"/>
    <w:uiPriority w:val="99"/>
    <w:unhideWhenUsed/>
    <w:rsid w:val="00E90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9A3"/>
  </w:style>
  <w:style w:type="paragraph" w:styleId="ListParagraph">
    <w:name w:val="List Paragraph"/>
    <w:basedOn w:val="Normal"/>
    <w:uiPriority w:val="34"/>
    <w:qFormat/>
    <w:rsid w:val="00017413"/>
    <w:pPr>
      <w:ind w:left="720"/>
      <w:contextualSpacing/>
    </w:pPr>
  </w:style>
  <w:style w:type="paragraph" w:customStyle="1" w:styleId="Default">
    <w:name w:val="Default"/>
    <w:rsid w:val="00B938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342"/>
    <w:rPr>
      <w:rFonts w:ascii="Tahoma" w:hAnsi="Tahoma" w:cs="Tahoma"/>
      <w:sz w:val="16"/>
      <w:szCs w:val="16"/>
    </w:rPr>
  </w:style>
  <w:style w:type="character" w:customStyle="1" w:styleId="watch-title">
    <w:name w:val="watch-title"/>
    <w:basedOn w:val="DefaultParagraphFont"/>
    <w:rsid w:val="00B73758"/>
    <w:rPr>
      <w:sz w:val="24"/>
      <w:szCs w:val="24"/>
      <w:bdr w:val="none" w:sz="0" w:space="0" w:color="auto" w:frame="1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F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0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0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9A3"/>
  </w:style>
  <w:style w:type="paragraph" w:styleId="Footer">
    <w:name w:val="footer"/>
    <w:basedOn w:val="Normal"/>
    <w:link w:val="FooterChar"/>
    <w:uiPriority w:val="99"/>
    <w:unhideWhenUsed/>
    <w:rsid w:val="00E90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9A3"/>
  </w:style>
  <w:style w:type="paragraph" w:styleId="ListParagraph">
    <w:name w:val="List Paragraph"/>
    <w:basedOn w:val="Normal"/>
    <w:uiPriority w:val="34"/>
    <w:qFormat/>
    <w:rsid w:val="00017413"/>
    <w:pPr>
      <w:ind w:left="720"/>
      <w:contextualSpacing/>
    </w:pPr>
  </w:style>
  <w:style w:type="paragraph" w:customStyle="1" w:styleId="Default">
    <w:name w:val="Default"/>
    <w:rsid w:val="00B938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342"/>
    <w:rPr>
      <w:rFonts w:ascii="Tahoma" w:hAnsi="Tahoma" w:cs="Tahoma"/>
      <w:sz w:val="16"/>
      <w:szCs w:val="16"/>
    </w:rPr>
  </w:style>
  <w:style w:type="character" w:customStyle="1" w:styleId="watch-title">
    <w:name w:val="watch-title"/>
    <w:basedOn w:val="DefaultParagraphFont"/>
    <w:rsid w:val="00B73758"/>
    <w:rPr>
      <w:sz w:val="24"/>
      <w:szCs w:val="24"/>
      <w:bdr w:val="none" w:sz="0" w:space="0" w:color="auto" w:frame="1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05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29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68573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045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647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677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66010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9376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884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0624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0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4497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3216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463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092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5094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654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0693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328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5374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5658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885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1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8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58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41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507719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16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48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395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972524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599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178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2024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135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262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1834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9476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834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7484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BEBEB"/>
                                                                            <w:left w:val="single" w:sz="6" w:space="0" w:color="EBEBEB"/>
                                                                            <w:bottom w:val="single" w:sz="6" w:space="0" w:color="EBEBEB"/>
                                                                            <w:right w:val="single" w:sz="6" w:space="0" w:color="EBEBEB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5497124">
                                                                      <w:marLeft w:val="187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4276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4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8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9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9835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72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496220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69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068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733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44024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16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4693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4493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5301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600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3869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0017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958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8337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1696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7356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915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7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5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2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77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58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133511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0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020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619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881875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769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918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4743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0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0174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719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5545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528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3090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4150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19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167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8208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0129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9271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A2B7B-90CE-4454-9F1C-5F8D1E081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Catholic Primary</Company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Delaney</dc:creator>
  <cp:lastModifiedBy>delaney</cp:lastModifiedBy>
  <cp:revision>4</cp:revision>
  <cp:lastPrinted>2020-01-19T17:57:00Z</cp:lastPrinted>
  <dcterms:created xsi:type="dcterms:W3CDTF">2020-10-14T14:02:00Z</dcterms:created>
  <dcterms:modified xsi:type="dcterms:W3CDTF">2020-10-15T19:55:00Z</dcterms:modified>
</cp:coreProperties>
</file>